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14" w:rsidRDefault="00D41414" w:rsidP="00D41414">
      <w:pPr>
        <w:tabs>
          <w:tab w:val="left" w:pos="720"/>
        </w:tabs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                </w:t>
      </w:r>
      <w:r>
        <w:rPr>
          <w:kern w:val="2"/>
          <w:sz w:val="28"/>
          <w:szCs w:val="28"/>
        </w:rPr>
        <w:t>Додаток</w:t>
      </w:r>
    </w:p>
    <w:p w:rsidR="00D41414" w:rsidRDefault="00D41414" w:rsidP="00D41414">
      <w:pPr>
        <w:numPr>
          <w:ilvl w:val="0"/>
          <w:numId w:val="1"/>
        </w:numPr>
        <w:tabs>
          <w:tab w:val="left" w:pos="72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                                                            до рішення виконавчого комітету</w:t>
      </w:r>
    </w:p>
    <w:p w:rsidR="00D41414" w:rsidRDefault="00D41414" w:rsidP="00D41414">
      <w:pPr>
        <w:numPr>
          <w:ilvl w:val="0"/>
          <w:numId w:val="1"/>
        </w:numPr>
        <w:tabs>
          <w:tab w:val="left" w:pos="72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                                                            від  27.07.2022р. № 721</w:t>
      </w:r>
    </w:p>
    <w:p w:rsidR="00D41414" w:rsidRDefault="00D41414" w:rsidP="00D41414">
      <w:pPr>
        <w:numPr>
          <w:ilvl w:val="0"/>
          <w:numId w:val="1"/>
        </w:numPr>
        <w:tabs>
          <w:tab w:val="left" w:pos="720"/>
        </w:tabs>
        <w:rPr>
          <w:kern w:val="2"/>
          <w:sz w:val="28"/>
          <w:szCs w:val="28"/>
        </w:rPr>
      </w:pPr>
    </w:p>
    <w:p w:rsidR="00D41414" w:rsidRDefault="00D41414" w:rsidP="00D41414">
      <w:pPr>
        <w:numPr>
          <w:ilvl w:val="0"/>
          <w:numId w:val="1"/>
        </w:numPr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Перелік майна, </w:t>
      </w:r>
    </w:p>
    <w:p w:rsidR="00D41414" w:rsidRDefault="00D41414" w:rsidP="00D41414">
      <w:pPr>
        <w:numPr>
          <w:ilvl w:val="0"/>
          <w:numId w:val="1"/>
        </w:numPr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що знаходиться за </w:t>
      </w:r>
      <w:proofErr w:type="spellStart"/>
      <w:r>
        <w:rPr>
          <w:color w:val="000000"/>
          <w:sz w:val="28"/>
          <w:szCs w:val="28"/>
          <w:lang w:eastAsia="uk-UA"/>
        </w:rPr>
        <w:t>адресою</w:t>
      </w:r>
      <w:proofErr w:type="spellEnd"/>
      <w:r>
        <w:rPr>
          <w:color w:val="000000"/>
          <w:sz w:val="28"/>
          <w:szCs w:val="28"/>
          <w:lang w:eastAsia="uk-UA"/>
        </w:rPr>
        <w:t xml:space="preserve">: </w:t>
      </w:r>
      <w:proofErr w:type="spellStart"/>
      <w:r>
        <w:rPr>
          <w:color w:val="000000"/>
          <w:sz w:val="28"/>
          <w:szCs w:val="28"/>
          <w:lang w:eastAsia="uk-UA"/>
        </w:rPr>
        <w:t>м.Павлоград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вул.Преображенська</w:t>
      </w:r>
      <w:proofErr w:type="spellEnd"/>
      <w:r>
        <w:rPr>
          <w:color w:val="000000"/>
          <w:sz w:val="28"/>
          <w:szCs w:val="28"/>
          <w:lang w:eastAsia="uk-UA"/>
        </w:rPr>
        <w:t>, 12а та підлягає передачі з балансу комунальної установи "Центр обслуговування закладів освіти" Павлоградської міської ради на баланс управління комунального господарства та будівництва Павлоградської міської ради</w:t>
      </w:r>
    </w:p>
    <w:p w:rsidR="00D41414" w:rsidRDefault="00D41414" w:rsidP="00D41414">
      <w:pPr>
        <w:numPr>
          <w:ilvl w:val="0"/>
          <w:numId w:val="1"/>
        </w:numPr>
        <w:jc w:val="center"/>
        <w:rPr>
          <w:color w:val="000000"/>
          <w:sz w:val="28"/>
          <w:szCs w:val="28"/>
          <w:lang w:eastAsia="uk-UA"/>
        </w:rPr>
      </w:pPr>
    </w:p>
    <w:tbl>
      <w:tblPr>
        <w:tblW w:w="9513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835"/>
        <w:gridCol w:w="3402"/>
        <w:gridCol w:w="1276"/>
        <w:gridCol w:w="709"/>
        <w:gridCol w:w="1275"/>
        <w:gridCol w:w="1560"/>
      </w:tblGrid>
      <w:tr w:rsidR="00D41414" w:rsidTr="00D41414">
        <w:trPr>
          <w:trHeight w:val="123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414" w:rsidRDefault="00D41414">
            <w:pPr>
              <w:jc w:val="center"/>
              <w:rPr>
                <w:bCs/>
                <w:color w:val="000000"/>
                <w:sz w:val="24"/>
                <w:szCs w:val="16"/>
                <w:lang w:eastAsia="uk-UA"/>
              </w:rPr>
            </w:pPr>
            <w:r>
              <w:rPr>
                <w:bCs/>
                <w:color w:val="000000"/>
                <w:sz w:val="24"/>
                <w:szCs w:val="16"/>
                <w:lang w:eastAsia="uk-UA"/>
              </w:rPr>
              <w:t>№/№ з/п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414" w:rsidRDefault="00D41414">
            <w:pPr>
              <w:jc w:val="center"/>
              <w:rPr>
                <w:bCs/>
                <w:color w:val="000000"/>
                <w:sz w:val="24"/>
                <w:szCs w:val="16"/>
                <w:lang w:eastAsia="uk-UA"/>
              </w:rPr>
            </w:pPr>
            <w:r>
              <w:rPr>
                <w:bCs/>
                <w:color w:val="000000"/>
                <w:sz w:val="24"/>
                <w:szCs w:val="16"/>
                <w:lang w:eastAsia="uk-UA"/>
              </w:rPr>
              <w:t>Рахунок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414" w:rsidRDefault="00D41414">
            <w:pPr>
              <w:jc w:val="center"/>
              <w:rPr>
                <w:bCs/>
                <w:color w:val="000000"/>
                <w:sz w:val="24"/>
                <w:szCs w:val="16"/>
                <w:lang w:eastAsia="uk-UA"/>
              </w:rPr>
            </w:pPr>
            <w:r>
              <w:rPr>
                <w:bCs/>
                <w:color w:val="000000"/>
                <w:sz w:val="24"/>
                <w:szCs w:val="16"/>
                <w:lang w:eastAsia="uk-UA"/>
              </w:rPr>
              <w:t>Найменування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414" w:rsidRDefault="00D41414">
            <w:pPr>
              <w:jc w:val="center"/>
              <w:rPr>
                <w:bCs/>
                <w:color w:val="000000"/>
                <w:sz w:val="24"/>
                <w:szCs w:val="16"/>
                <w:lang w:eastAsia="uk-UA"/>
              </w:rPr>
            </w:pPr>
            <w:proofErr w:type="spellStart"/>
            <w:r>
              <w:rPr>
                <w:bCs/>
                <w:color w:val="000000"/>
                <w:sz w:val="24"/>
                <w:szCs w:val="16"/>
                <w:lang w:eastAsia="uk-UA"/>
              </w:rPr>
              <w:t>Інв</w:t>
            </w:r>
            <w:proofErr w:type="spellEnd"/>
            <w:r>
              <w:rPr>
                <w:bCs/>
                <w:color w:val="000000"/>
                <w:sz w:val="24"/>
                <w:szCs w:val="16"/>
                <w:lang w:eastAsia="uk-UA"/>
              </w:rPr>
              <w:t xml:space="preserve">. №/№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414" w:rsidRDefault="00D41414">
            <w:pPr>
              <w:jc w:val="center"/>
              <w:rPr>
                <w:bCs/>
                <w:color w:val="000000"/>
                <w:sz w:val="24"/>
                <w:szCs w:val="16"/>
                <w:lang w:eastAsia="uk-UA"/>
              </w:rPr>
            </w:pPr>
            <w:r>
              <w:rPr>
                <w:bCs/>
                <w:color w:val="000000"/>
                <w:sz w:val="24"/>
                <w:szCs w:val="16"/>
                <w:lang w:eastAsia="uk-UA"/>
              </w:rPr>
              <w:t>Кількість, 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414" w:rsidRDefault="00D41414">
            <w:pPr>
              <w:jc w:val="center"/>
              <w:rPr>
                <w:bCs/>
                <w:color w:val="000000"/>
                <w:sz w:val="24"/>
                <w:szCs w:val="16"/>
                <w:lang w:eastAsia="uk-UA"/>
              </w:rPr>
            </w:pPr>
            <w:r>
              <w:rPr>
                <w:bCs/>
                <w:color w:val="000000"/>
                <w:sz w:val="24"/>
                <w:szCs w:val="16"/>
                <w:lang w:eastAsia="uk-UA"/>
              </w:rPr>
              <w:t xml:space="preserve">Первісна </w:t>
            </w:r>
            <w:proofErr w:type="spellStart"/>
            <w:r>
              <w:rPr>
                <w:bCs/>
                <w:color w:val="000000"/>
                <w:sz w:val="24"/>
                <w:szCs w:val="16"/>
                <w:lang w:eastAsia="uk-UA"/>
              </w:rPr>
              <w:t>вартість,грн</w:t>
            </w:r>
            <w:proofErr w:type="spellEnd"/>
            <w:r>
              <w:rPr>
                <w:bCs/>
                <w:color w:val="000000"/>
                <w:sz w:val="24"/>
                <w:szCs w:val="16"/>
                <w:lang w:eastAsia="uk-UA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414" w:rsidRDefault="00D41414">
            <w:pPr>
              <w:jc w:val="center"/>
              <w:rPr>
                <w:bCs/>
                <w:color w:val="000000"/>
                <w:sz w:val="24"/>
                <w:szCs w:val="16"/>
                <w:lang w:eastAsia="uk-UA"/>
              </w:rPr>
            </w:pPr>
            <w:r>
              <w:rPr>
                <w:bCs/>
                <w:color w:val="000000"/>
                <w:sz w:val="24"/>
                <w:szCs w:val="16"/>
                <w:lang w:eastAsia="uk-UA"/>
              </w:rPr>
              <w:t>Залишкова вартість, грн.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Естакада МНВК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10310001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4 471,00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195,41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Лічильник тепла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10430361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22 871,00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184,37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Акація  д - 45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121,00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Акація  д - 64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135,00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Береза  д - 04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5,50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Береза  д - 05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13,00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Береза  д - 06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Береза  д - 06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- 16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- 16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- 19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158,00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- 22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90,00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- 22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90,00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- 25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294,00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- 29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102,50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- 30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205,00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- 32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210,00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- 35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- 38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226,00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- 48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123,00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- 57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Липа  д - 08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39,00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Липа  д - 27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Липа  д - 27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Липа  д - 32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210,00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Липа  д - 32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106,00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Тополь  д - 35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52,50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Тополь  д - 35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52,50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Тополь  д - 51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120,40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Тополь  д - 51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60,20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Японська акація  д - 16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67,67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Японська акація  д - 16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67,66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Японська акація  д - 19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398,30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Японська акація  д - 19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79,70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Японська акація  д - 24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96,00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Японська акація  д - 24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96,00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  <w:bookmarkStart w:id="0" w:name="_GoBack"/>
            <w:bookmarkEnd w:id="0"/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1414" w:rsidRDefault="00D41414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1414" w:rsidRDefault="00D41414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D41414" w:rsidRDefault="00D41414">
            <w:pPr>
              <w:suppressAutoHyphens w:val="0"/>
              <w:rPr>
                <w:lang w:val="en-US" w:eastAsia="en-US"/>
              </w:rPr>
            </w:pP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Ворота металеві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1137022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1 320,00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660,00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Вузол обліку холодної води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11131332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587,35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293,67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Лічильник активної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ел.енергії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 xml:space="preserve"> прямого включення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111370001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2 208,00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1 104,00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Табличка адресна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11133095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480,00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240,00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- 19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80,00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- 25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- 29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307,50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- 30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103,00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- 32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106,00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- 35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Каштан  д - 38 см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10800013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113,00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0,00</w:t>
            </w:r>
          </w:p>
        </w:tc>
      </w:tr>
      <w:tr w:rsidR="00D41414" w:rsidTr="00D41414">
        <w:trPr>
          <w:trHeight w:val="227"/>
        </w:trPr>
        <w:tc>
          <w:tcPr>
            <w:tcW w:w="5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36 803,78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41414" w:rsidRDefault="00D41414">
            <w:pPr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2 677,45</w:t>
            </w:r>
          </w:p>
        </w:tc>
      </w:tr>
    </w:tbl>
    <w:p w:rsidR="00D41414" w:rsidRDefault="00D41414" w:rsidP="00D41414">
      <w:pPr>
        <w:jc w:val="both"/>
        <w:rPr>
          <w:sz w:val="28"/>
          <w:szCs w:val="28"/>
        </w:rPr>
      </w:pPr>
    </w:p>
    <w:p w:rsidR="00D41414" w:rsidRDefault="00D41414" w:rsidP="00D414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комунального </w:t>
      </w:r>
    </w:p>
    <w:p w:rsidR="00D41414" w:rsidRDefault="00D41414" w:rsidP="00D414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господарства та будівництва </w:t>
      </w:r>
    </w:p>
    <w:p w:rsidR="00D41414" w:rsidRDefault="00D41414" w:rsidP="00D414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Павлоградської міської ради                                              Андрій ЗАВГОРОДНІЙ      </w:t>
      </w:r>
    </w:p>
    <w:p w:rsidR="00D41414" w:rsidRDefault="00D41414" w:rsidP="00D41414">
      <w:pPr>
        <w:tabs>
          <w:tab w:val="left" w:pos="0"/>
        </w:tabs>
        <w:rPr>
          <w:kern w:val="2"/>
          <w:sz w:val="26"/>
          <w:szCs w:val="26"/>
        </w:rPr>
      </w:pPr>
    </w:p>
    <w:p w:rsidR="00E82553" w:rsidRDefault="00E82553"/>
    <w:sectPr w:rsidR="00E82553" w:rsidSect="00D41414">
      <w:pgSz w:w="12240" w:h="15840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414"/>
    <w:rsid w:val="00D41414"/>
    <w:rsid w:val="00E8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3680B"/>
  <w15:chartTrackingRefBased/>
  <w15:docId w15:val="{3EB67D70-9AEB-4923-A3E7-56C7EE51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4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2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Сошникова</dc:creator>
  <cp:keywords/>
  <dc:description/>
  <cp:lastModifiedBy>Олена Сошникова</cp:lastModifiedBy>
  <cp:revision>1</cp:revision>
  <dcterms:created xsi:type="dcterms:W3CDTF">2022-07-28T06:34:00Z</dcterms:created>
  <dcterms:modified xsi:type="dcterms:W3CDTF">2022-07-28T06:35:00Z</dcterms:modified>
</cp:coreProperties>
</file>